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pPr>
      <w:r>
        <w:rPr>
          <w:rFonts w:ascii="Arial" w:cs="Arial" w:eastAsia="Arial" w:hAnsi="Arial"/>
          <w:sz w:val="22"/>
          <w:szCs w:val="22"/>
        </w:rPr>
        <w:t xml:space="preserve">Nom, prénom du bailleur</w:t>
      </w:r>
    </w:p>
    <w:p>
      <w:pPr>
        <w:spacing w:after="240" w:before="0"/>
      </w:pPr>
      <w:r>
        <w:rPr>
          <w:rFonts w:ascii="Arial" w:cs="Arial" w:eastAsia="Arial" w:hAnsi="Arial"/>
          <w:sz w:val="22"/>
          <w:szCs w:val="22"/>
        </w:rPr>
        <w:t xml:space="preserve">Adresse</w:t>
      </w:r>
    </w:p>
    <w:p>
      <w:pPr>
        <w:spacing w:after="40" w:before="0"/>
      </w:pPr>
      <w:r>
        <w:rPr>
          <w:rFonts w:ascii="Arial" w:cs="Arial" w:eastAsia="Arial" w:hAnsi="Arial"/>
          <w:sz w:val="22"/>
          <w:szCs w:val="22"/>
        </w:rPr>
        <w:t xml:space="preserve">À : Nom, prénom du (des) locataire(s)</w:t>
      </w:r>
    </w:p>
    <w:p>
      <w:pPr>
        <w:spacing w:after="240" w:before="0"/>
      </w:pPr>
      <w:r>
        <w:rPr>
          <w:rFonts w:ascii="Arial" w:cs="Arial" w:eastAsia="Arial" w:hAnsi="Arial"/>
          <w:sz w:val="22"/>
          <w:szCs w:val="22"/>
        </w:rPr>
        <w:t xml:space="preserve">Adresse du logement</w:t>
      </w:r>
    </w:p>
    <w:p>
      <w:pPr>
        <w:spacing w:after="240" w:before="0"/>
      </w:pPr>
      <w:r>
        <w:rPr>
          <w:rFonts w:ascii="Arial" w:cs="Arial" w:eastAsia="Arial" w:hAnsi="Arial"/>
          <w:sz w:val="22"/>
          <w:szCs w:val="22"/>
        </w:rPr>
        <w:t xml:space="preserve">Fait à ________________________, le ________________________</w:t>
      </w:r>
    </w:p>
    <w:p>
      <w:pPr>
        <w:spacing w:after="240" w:before="60"/>
        <w:jc w:val="center"/>
      </w:pPr>
      <w:r>
        <w:rPr>
          <w:rFonts w:ascii="Arial" w:cs="Arial" w:eastAsia="Arial" w:hAnsi="Arial"/>
          <w:b/>
          <w:bCs/>
          <w:color w:val="1e3a5f"/>
          <w:sz w:val="34"/>
          <w:szCs w:val="34"/>
        </w:rPr>
        <w:t xml:space="preserve">OBJET : RÉVISION ANNUELLE DU LOYER (INDEXATION IRL)</w:t>
      </w:r>
    </w:p>
    <w:p>
      <w:pPr>
        <w:spacing w:after="160" w:before="0"/>
      </w:pPr>
      <w:r>
        <w:rPr>
          <w:rFonts w:ascii="Arial" w:cs="Arial" w:eastAsia="Arial" w:hAnsi="Arial"/>
          <w:sz w:val="22"/>
          <w:szCs w:val="22"/>
        </w:rPr>
        <w:t xml:space="preserve">Madame, Monsieur,</w:t>
      </w:r>
    </w:p>
    <w:p>
      <w:pPr>
        <w:spacing w:after="160" w:before="0"/>
      </w:pPr>
      <w:r>
        <w:rPr>
          <w:rFonts w:ascii="Arial" w:cs="Arial" w:eastAsia="Arial" w:hAnsi="Arial"/>
          <w:sz w:val="22"/>
          <w:szCs w:val="22"/>
        </w:rPr>
        <w:t xml:space="preserve">Conformément à la clause de révision prévue au bail signé le ________________________, et en application de l’article 17-1 de la loi n° 89-462 du 6 juillet 1989, je procède à la révision annuelle du loyer sur la base de l’Indice de Référence des Loyers (IRL) publié par l’INSEE.</w:t>
      </w:r>
    </w:p>
    <w:p>
      <w:pPr>
        <w:pBdr>
          <w:bottom w:val="single" w:color="dbeafe" w:sz="4"/>
        </w:pBdr>
        <w:spacing w:after="140" w:before="260"/>
      </w:pPr>
      <w:r>
        <w:rPr>
          <w:rFonts w:ascii="Arial" w:cs="Arial" w:eastAsia="Arial" w:hAnsi="Arial"/>
          <w:b/>
          <w:bCs/>
          <w:color w:val="0e7490"/>
          <w:sz w:val="25"/>
          <w:szCs w:val="25"/>
        </w:rPr>
        <w:t xml:space="preserve">Calcul de la révision</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6200"/>
        <w:gridCol w:w="3100"/>
      </w:tblGrid>
      <w:tr>
        <w:trPr>
          <w:tblHeader/>
        </w:trPr>
        <w:tc>
          <w:tcPr>
            <w:tcW w:type="dxa" w:w="6200"/>
            <w:shd w:fill="1e3a5f" w:val="clear"/>
          </w:tcPr>
          <w:p>
            <w:pPr>
              <w:spacing w:after="40" w:before="40"/>
            </w:pPr>
            <w:r>
              <w:rPr>
                <w:rFonts w:ascii="Arial" w:cs="Arial" w:eastAsia="Arial" w:hAnsi="Arial"/>
                <w:b/>
                <w:bCs/>
                <w:color w:val="ffffff"/>
                <w:sz w:val="19"/>
                <w:szCs w:val="19"/>
              </w:rPr>
              <w:t xml:space="preserve">Élément</w:t>
            </w:r>
          </w:p>
        </w:tc>
        <w:tc>
          <w:tcPr>
            <w:tcW w:type="dxa" w:w="3100"/>
            <w:shd w:fill="1e3a5f" w:val="clear"/>
          </w:tcPr>
          <w:p>
            <w:pPr>
              <w:spacing w:after="40" w:before="40"/>
            </w:pPr>
            <w:r>
              <w:rPr>
                <w:rFonts w:ascii="Arial" w:cs="Arial" w:eastAsia="Arial" w:hAnsi="Arial"/>
                <w:b/>
                <w:bCs/>
                <w:color w:val="ffffff"/>
                <w:sz w:val="19"/>
                <w:szCs w:val="19"/>
              </w:rPr>
              <w:t xml:space="preserve">Valeur</w:t>
            </w:r>
          </w:p>
        </w:tc>
      </w:tr>
      <w:tr>
        <w:tc>
          <w:tcPr>
            <w:tcW w:type="dxa" w:w="6200"/>
          </w:tcPr>
          <w:p>
            <w:pPr>
              <w:spacing w:after="40" w:before="40"/>
            </w:pPr>
            <w:r>
              <w:rPr>
                <w:rFonts w:ascii="Arial" w:cs="Arial" w:eastAsia="Arial" w:hAnsi="Arial"/>
                <w:sz w:val="19"/>
                <w:szCs w:val="19"/>
              </w:rPr>
              <w:t xml:space="preserve">Loyer actuel hors charges</w:t>
            </w:r>
          </w:p>
        </w:tc>
        <w:tc>
          <w:tcPr>
            <w:tcW w:type="dxa" w:w="3100"/>
          </w:tcPr>
          <w:p>
            <w:pPr>
              <w:spacing w:after="40" w:before="40"/>
            </w:pPr>
            <w:r>
              <w:rPr>
                <w:rFonts w:ascii="Arial" w:cs="Arial" w:eastAsia="Arial" w:hAnsi="Arial"/>
                <w:sz w:val="19"/>
                <w:szCs w:val="19"/>
              </w:rPr>
              <w:t xml:space="preserve">__________ €</w:t>
            </w:r>
          </w:p>
        </w:tc>
      </w:tr>
      <w:tr>
        <w:tc>
          <w:tcPr>
            <w:tcW w:type="dxa" w:w="6200"/>
          </w:tcPr>
          <w:p>
            <w:pPr>
              <w:spacing w:after="40" w:before="40"/>
            </w:pPr>
            <w:r>
              <w:rPr>
                <w:rFonts w:ascii="Arial" w:cs="Arial" w:eastAsia="Arial" w:hAnsi="Arial"/>
                <w:sz w:val="19"/>
                <w:szCs w:val="19"/>
              </w:rPr>
              <w:t xml:space="preserve">IRL de référence du bail (trimestre ____ / 20____)</w:t>
            </w:r>
          </w:p>
        </w:tc>
        <w:tc>
          <w:tcPr>
            <w:tcW w:type="dxa" w:w="3100"/>
          </w:tcPr>
          <w:p>
            <w:pPr>
              <w:spacing w:after="40" w:before="40"/>
            </w:pPr>
            <w:r>
              <w:rPr>
                <w:rFonts w:ascii="Arial" w:cs="Arial" w:eastAsia="Arial" w:hAnsi="Arial"/>
                <w:sz w:val="19"/>
                <w:szCs w:val="19"/>
              </w:rPr>
              <w:t xml:space="preserve">__________</w:t>
            </w:r>
          </w:p>
        </w:tc>
      </w:tr>
      <w:tr>
        <w:tc>
          <w:tcPr>
            <w:tcW w:type="dxa" w:w="6200"/>
          </w:tcPr>
          <w:p>
            <w:pPr>
              <w:spacing w:after="40" w:before="40"/>
            </w:pPr>
            <w:r>
              <w:rPr>
                <w:rFonts w:ascii="Arial" w:cs="Arial" w:eastAsia="Arial" w:hAnsi="Arial"/>
                <w:sz w:val="19"/>
                <w:szCs w:val="19"/>
              </w:rPr>
              <w:t xml:space="preserve">Nouvel IRL (même trimestre, année suivante)</w:t>
            </w:r>
          </w:p>
        </w:tc>
        <w:tc>
          <w:tcPr>
            <w:tcW w:type="dxa" w:w="3100"/>
          </w:tcPr>
          <w:p>
            <w:pPr>
              <w:spacing w:after="40" w:before="40"/>
            </w:pPr>
            <w:r>
              <w:rPr>
                <w:rFonts w:ascii="Arial" w:cs="Arial" w:eastAsia="Arial" w:hAnsi="Arial"/>
                <w:sz w:val="19"/>
                <w:szCs w:val="19"/>
              </w:rPr>
              <w:t xml:space="preserve">__________</w:t>
            </w:r>
          </w:p>
        </w:tc>
      </w:tr>
      <w:tr>
        <w:tc>
          <w:tcPr>
            <w:tcW w:type="dxa" w:w="6200"/>
          </w:tcPr>
          <w:p>
            <w:pPr>
              <w:spacing w:after="40" w:before="40"/>
            </w:pPr>
            <w:r>
              <w:rPr>
                <w:rFonts w:ascii="Arial" w:cs="Arial" w:eastAsia="Arial" w:hAnsi="Arial"/>
                <w:sz w:val="19"/>
                <w:szCs w:val="19"/>
              </w:rPr>
              <w:t xml:space="preserve">Nouveau loyer = loyer actuel × (nouvel IRL ÷ IRL de référence)</w:t>
            </w:r>
          </w:p>
        </w:tc>
        <w:tc>
          <w:tcPr>
            <w:tcW w:type="dxa" w:w="3100"/>
          </w:tcPr>
          <w:p>
            <w:pPr>
              <w:spacing w:after="40" w:before="40"/>
            </w:pPr>
            <w:r>
              <w:rPr>
                <w:rFonts w:ascii="Arial" w:cs="Arial" w:eastAsia="Arial" w:hAnsi="Arial"/>
                <w:sz w:val="19"/>
                <w:szCs w:val="19"/>
              </w:rPr>
              <w:t xml:space="preserve">__________ €</w:t>
            </w:r>
          </w:p>
        </w:tc>
      </w:tr>
    </w:tbl>
    <w:p>
      <w:pPr>
        <w:spacing w:after="160" w:before="0"/>
      </w:pPr>
      <w:r>
        <w:rPr>
          <w:rFonts w:ascii="Arial" w:cs="Arial" w:eastAsia="Arial" w:hAnsi="Arial"/>
          <w:sz w:val="22"/>
          <w:szCs w:val="22"/>
        </w:rPr>
        <w:t xml:space="preserve">Le nouveau loyer hors charges s’élève donc à ________________________ €, applicable à compter du : ________________________.</w:t>
      </w:r>
    </w:p>
    <w:p>
      <w:pPr>
        <w:spacing w:after="160" w:before="0"/>
      </w:pPr>
      <w:r>
        <w:rPr>
          <w:rFonts w:ascii="Arial" w:cs="Arial" w:eastAsia="Arial" w:hAnsi="Arial"/>
          <w:i/>
          <w:iCs/>
          <w:color w:val="64748b"/>
          <w:sz w:val="19"/>
          <w:szCs w:val="19"/>
        </w:rPr>
        <w:t xml:space="preserve">Rappel : la révision ne peut prendre effet rétroactivement au-delà d’un an ; à défaut de manifestation du bailleur dans l’année suivant la date de révision prévue au bail, la révision de l’année écoulée est perdue. Les indices IRL sont publiés chaque trimestre sur insee.fr.</w:t>
      </w:r>
    </w:p>
    <w:p>
      <w:pPr>
        <w:spacing w:after="160" w:before="0"/>
      </w:pPr>
      <w:r>
        <w:rPr>
          <w:rFonts w:ascii="Arial" w:cs="Arial" w:eastAsia="Arial" w:hAnsi="Arial"/>
          <w:sz w:val="22"/>
          <w:szCs w:val="22"/>
        </w:rPr>
        <w:t xml:space="preserve">Veuillez agréer, Madame, Monsieur, l’expression de mes salutations distinguées.</w:t>
      </w:r>
    </w:p>
    <w:p>
      <w:pPr>
        <w:spacing w:after="160" w:before="0"/>
      </w:pPr>
      <w:r>
        <w:rPr>
          <w:rFonts w:ascii="Arial" w:cs="Arial" w:eastAsia="Arial" w:hAnsi="Arial"/>
          <w:sz w:val="22"/>
          <w:szCs w:val="22"/>
        </w:rPr>
        <w:t xml:space="preserve"/>
      </w:r>
    </w:p>
    <w:p>
      <w:pPr>
        <w:spacing w:after="300" w:before="0"/>
      </w:pPr>
      <w:r>
        <w:rPr>
          <w:rFonts w:ascii="Arial" w:cs="Arial" w:eastAsia="Arial" w:hAnsi="Arial"/>
          <w:b/>
          <w:bCs/>
          <w:sz w:val="22"/>
          <w:szCs w:val="22"/>
        </w:rPr>
        <w:t xml:space="preserve">Signature du bailleur :</w:t>
      </w:r>
    </w:p>
    <w:sectPr>
      <w:headerReference w:type="default" r:id="rId7"/>
      <w:footerReference w:type="default" r:id="rId8"/>
      <w:pgSz w:w="11906" w:h="16838" w:orient="portrait"/>
      <w:pgMar w:top="900" w:right="1100" w:bottom="9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Arial" w:cs="Arial" w:eastAsia="Arial" w:hAnsi="Arial"/>
        <w:color w:val="64748b"/>
        <w:sz w:val="15"/>
        <w:szCs w:val="15"/>
      </w:rPr>
      <w:t xml:space="preserve">Modèle fourni à titre informatif par immobilier-tout-savoir.fr — vérifiez les règles applicables à votre situation. Reproduction libre pour usage personnel.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jc w:val="right"/>
    </w:pPr>
    <w:r>
      <w:rPr>
        <w:rFonts w:ascii="Arial" w:cs="Arial" w:eastAsia="Arial" w:hAnsi="Arial"/>
        <w:color w:val="64748b"/>
        <w:sz w:val="16"/>
        <w:szCs w:val="16"/>
      </w:rPr>
      <w:t xml:space="preserve">immobilier-tout-savoir.fr — modèle gratuit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2026-08-11T13:22:19.481Z</dcterms:created>
  <dcterms:modified xsi:type="dcterms:W3CDTF">2026-08-11T13:22:19.481Z</dcterms:modified>
</cp:coreProperties>
</file>

<file path=docProps/custom.xml><?xml version="1.0" encoding="utf-8"?>
<Properties xmlns="http://schemas.openxmlformats.org/officeDocument/2006/custom-properties" xmlns:vt="http://schemas.openxmlformats.org/officeDocument/2006/docPropsVTypes"/>
</file>